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E2" w:rsidRPr="007016E2" w:rsidRDefault="007016E2" w:rsidP="007016E2">
      <w:pPr>
        <w:shd w:val="clear" w:color="auto" w:fill="EEE8DD"/>
        <w:spacing w:after="0" w:line="240" w:lineRule="auto"/>
        <w:jc w:val="center"/>
        <w:rPr>
          <w:rFonts w:ascii="Arial" w:eastAsia="Times New Roman" w:hAnsi="Arial" w:cs="Arial"/>
          <w:color w:val="660000"/>
          <w:sz w:val="48"/>
          <w:szCs w:val="48"/>
        </w:rPr>
      </w:pPr>
      <w:r w:rsidRPr="007016E2">
        <w:rPr>
          <w:rFonts w:ascii="Arial" w:eastAsia="Times New Roman" w:hAnsi="Arial" w:cs="Angsana New"/>
          <w:b/>
          <w:bCs/>
          <w:color w:val="660000"/>
          <w:sz w:val="48"/>
          <w:szCs w:val="48"/>
          <w:cs/>
        </w:rPr>
        <w:t>ต้นสัก</w:t>
      </w:r>
    </w:p>
    <w:p w:rsidR="007016E2" w:rsidRPr="007016E2" w:rsidRDefault="007016E2" w:rsidP="007016E2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016E2"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3048000" cy="1990725"/>
            <wp:effectExtent l="0" t="0" r="0" b="9525"/>
            <wp:docPr id="2" name="รูปภาพ 2" descr="https://sites.google.com/site/pitchapha277/_/rsrc/1472873536989/home/tn-sak/site4.jpg?height=209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itchapha277/_/rsrc/1472873536989/home/tn-sak/site4.jpg?height=209&amp;width=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6E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ต้นไม้สัก เป็นไม้ผลัดใบขนาดใหญ่ มีลำต้นปลายตรง มักมีพูพอนบริเวณโคนต้น เรือนยอดกลม ลำต้นมีความสูงตั้งแต่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20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เมตรขึ้นไป มีเปลือกหนาสีเทาหรือน้ำตาลอ่อน แกมเทา มีใบขนาดใหญ่ กว้าง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20-30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ซม. ยาว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30-40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ซม. ดอกมีขนาดเล็กสีขาวนวล ออกเป็นช่อขนาดใหญ่ บริเวณปลายกิ่งในช่วงเดือนกรกฎาคม-ตุลาคมผลสักรูปร่างค่อนข้างกลม ขนาดเส้นผ่าศูนย์กลาง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1-2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ซม. ผลหนึ่ง ๆจะมีเมล็ด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1-4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เมล็ดโดยทั่วไปมักจะเรียกผลสักว่า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“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เมล็ดสัก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”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ซึ่งเมื่อแก่จัดจะเป็นสีน้ำตาล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ลักษณะเนื้อไม้สักจะมีสีน้ำตาลทอง (เรียกว่าสักทอง) ถึงสีน้ำตาลแก่ และมักจะมีเส้นสีน้ำตาลแก่แทรก (เรียกว่าสักทองลายดำ) เนื้อไม้มีเสี้ยนตรง เนื้อหยาบ แข็งปานกลาง เลื่อยไสกบ ตกแต่งง่ายไม่ค่อยยึดหดหรือบิดงอง่ายเหมือนไม้ชนิดอื่น มีความทนทานต่อการทำลายของมอดและปลวกตลอดจนเชื้อราได้ดี จึงมีความทนทาน ตามธรรมชาติสูง และมีลวดลายสวยงามในด้านการใช้ประโยชน์ไม้สัก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มีการแบ่งคุณลักษณะของไม้สักโดยพิจารณาจากสีของเนื้อไม้ การตกแต่ง ความแข็ง ความเหนียวของเนื้อไม้ออกเป็น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5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ชนิด คือ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    1.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สักทอง เนื้อไม้เป็นสีน้ำตาลทอง เสี้ยนต้องตกแต่งง่าย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    2.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สักหิน เนื้อไม้เป็นสีน้ำตาลหรือสีจาง ตกแต่งง่าย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    3.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สักหยวก เนื้อไม้เป็นสีน้ำตาลอ่อน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    4.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สักไข่ เนื้อไม้สีน้ำเข้มปนเหลือง มีใบบนยากแก่การตกแต่ง และทาสี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       5.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สักขี้ควาย เนื้อไม้สีเขียวน้ำตาล น้ำตาลดำดูเป็นสีเลอะๆ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ไม้สัก มีถิ่นกำเนิดอยู่ในตอนใต้ของประเทศอินเดีย พม่า ไทย ลาว (ส่วนที่ติดภาคเหนือของไทย)และอินโดนีเซีย สำหรับประเทศไทยนั้น ไม้สักจะขึ้นอยู่เป็นส่วนใหญ่ ในป่าเบญจพรรณทางภาคเหนือ และบางส่วนของภาคกลางและเชียงราย ลำปาง พะเยา แพร่ น่าน ตาก สุโขทัยกำแพงเพชร นครสวรรค์ อุทัยธานี และกาญจนบุรี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ไม้สัก ชอบขึ้นตามพื้นที่ที่เป็นภูเขา หรือตามพื้นราบแต่ดินระบายน้ำได้ดี น้ำไม่ท่วมขัง ซึ่งอาจจะเป็นดินร่วนปนทรายหรือดินที่มีความลึกมาก ๆ โดยเฉพาะดินที่ เกิดจากหินปูน ซึ่งแตกแยกผุพังจนกลายเป็นดินร่วนลึก ไม้สักจะเจริญเติบโตดีมาก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ไม้สัก มักขึ้นอยู่เป็นกลุ่มไม้สักล้วน ๆ เป็นหย่อม ๆ หรืออาจขึ้นปะปนอยู่กับไม้เบญจพรรณอื่น ๆเช่น ไม้แดง ไม้ประดู่ มะค่าโมง ชิงชัน ตะแบก ฯลฯ โดยมีไม้ไผ่ชนิดต่าง ๆ เป็นไม้ชั้นล่าง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u w:val="single"/>
          <w:cs/>
        </w:rPr>
        <w:t>ลักษณะโดยทั่วไปของต้นสัก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สักเป็นไม้ป่าผลัดใบ ขึ้นอยู่ในป่าเขตร้อน มีชื่อทางวิทยาศาสตร์ว่า 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เทค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โตนาแก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รนดิส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(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</w:rPr>
        <w:t>Tectona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</w:rPr>
        <w:t>grandis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</w:rPr>
        <w:t>)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อยู่ในวงศ์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เวอร์เบ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นาซีอี (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</w:rPr>
        <w:t>Verbenaceae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</w:rPr>
        <w:t>)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ซึ่งค้นพบและตั้งชื่อโดย ลิ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เนียส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เอฟ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(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Linnaeus F.)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บุตรชายของ</w:t>
      </w:r>
      <w:proofErr w:type="spell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ลินเนียส</w:t>
      </w:r>
      <w:proofErr w:type="spell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นักพฤกษศาสตร์ชื่อดังของโลก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u w:val="single"/>
          <w:cs/>
        </w:rPr>
        <w:t>ลักษณะของลำต้น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สักเป็นไม้ยืนต้น สูงตั้งแต่ ๒๐ เมตรขึ้นไป และอาจสูงถึง ๕๐ เมตร ดังเช่นต้นสักที่ใหญ่ที่สุดของโลก ซึ่งขึ้นอยู่ที่อำเภอน้ำปาด จังหวัดอุตรดิตถ์ ความโตของลำต้นวัดเป็นเส้นรอบวงได้ถึง ๙.๓๐ เมตร (หรือเส้นผ่าศูนย์กลางประมาณ ๓.๐๐ เมตร) มีอายุไม่ต่ำกว่าพันปี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u w:val="single"/>
          <w:cs/>
        </w:rPr>
        <w:t>ลักษณะของใบ</w:t>
      </w:r>
    </w:p>
    <w:p w:rsid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ใบสักแตกออกตามกิ่งก้านหรือตามลำต้นเล็กๆ ของกล้าไม้เป็นคู่ๆ ตรงข้ามกัน เมื่อต้นยังเล็กใบสักก็จะมีขนาดใหญ่มาก อาจมีความกว้างถึง ๔๐ เซนติเมตร และยาวถึง ๘๐ เซนติเมตร เมื่อต้นสักมีอายุมากขึ้น ขนาดของใบจะลดลง รูปของใบจะมีลักษณะโป่งตรงกลางและเรียวแหลมทั้งโคนและปลายใบ ผิวของใบสากคายเนื่องจากมีขนแข็งเล็กละเอียดตลอดทั้งใบ หลังใบจะมีสีเขียวเข้มเห็นลายเส้นเป็นร่างแหชัดเจน และมีต่อมสีดำเล็ก ๆ ท้องใบมีสีเขียวอ่อนเห็นลายเส้นนูน ใบอ่อนที่เพิ่งแตก มีสีน้ำตาลแดงและมีขนอ่อนนุ่มเมื่อขยี้ดูจะมีสีแดงคล้ายเลือดเนื่องจากมีสารแทรกในใบ สักเป็นไม้ผลัดใบ ใบเริ่มเปลี่ยนสีเป็นเหลือง น้ำตาลและแดง ในช่วงเดือนพฤศจิกายน - ธันวาคม ต่อมาในช่วงเดือนมกราคม - มีนาคม ใบสักจะร่วงจนหมดต้นดูคล้ายต้นสักตายแห้ง เมื่อฝนเริ่มในเดือนเมษายน - พฤษภาคม ก็จะแตกใบอ่อนใหม่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bookmarkStart w:id="0" w:name="_GoBack"/>
      <w:bookmarkEnd w:id="0"/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u w:val="single"/>
          <w:cs/>
        </w:rPr>
        <w:lastRenderedPageBreak/>
        <w:t>ลักษณะของดอกสัก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ใบอ่อนที่แตกจะเจริญเติบโตอย่างรวดเร็ว และโตเต็มที่ราวๆ เดือนกรกฎาคม ช่อดอกจะเริ่มแทงออกมา ดอกสักเล็กๆ เริ่มทยอยบาน ช่วงเวลาที่ดอกสักบาน คือ เดือนกันยายน ดอกสักช่อหนึ่ง ๆ ยาวประมาณ ๔๐-๖๐ เซนติเมตร แต่ละช่อดอกประกอบด้วยดอกเล็ก ๆ สีขาวหรือขาวแต้มม่วงและมีจำนวนมากถึงช่อละ ๗๕๐-๓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,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๐๐๐ ดอก ขึ้นอยู่กับความสมบูรณ์ของช่อดอกและลำต้น ดอกสักจะทยอยบานไปเรื่อยๆ ใช้เวลาประมาณ ๓-๔ สัปดาห์ ดอกที่เริ่มบานตอนเช้าจะร่วงหล่นในตอนเย็น หรือเช้าวันถัดไปถ้าดอกไม่ได้รับการผสมเกสร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ดอกสักแต่ละดอกมีขนาดเส้นผ่านศูนย์กลางประมาณ ๖-๘ มิ ลิเมตร มีกลีบดอกสีขาว หรืออาจมีสีม่วงสลับจำนวน ๖ กลีบ ในดอกประกอบด้วยก้านเกสรตัวผู้ชูอับเรณู สีเหลือง ๖ ก้าน ตรงกลางดอกมีก้านเกสรตัวเมียขนาดใหญ่ ๑ ก้าน ปลายก้านแยกเป็น ๔ แฉก ชูเกสรตัวเมีย ที่ฐานของก้านเกสรตัวเมียและฐานดอกเป็นกระเปาะของรังไข่ ภายในมีช่อง ๔ ช่อง ช่วงเวลาที่เหมาะสมแก่การผสมเกสรของดอกสัก คือประมาณ ๑๑.๐๐-๑๕.๐๐ นาฬิกา โดยมีแมลง เช่น ผีเสื้อ ผึ้ง และมด เป็นต้น เป็นตัวช่วยผสมเกสร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u w:val="single"/>
          <w:cs/>
        </w:rPr>
        <w:t>ลักษณะของผลสัก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หลักจากได้รับการผสมเกสรแล้ว ดอกสักก็เจริญเติบโตเป็นผลเล็ก ๆ ใช้เวลาประมาณ ๕๐ วัน ผลจึงเจริญเต็มที่ ประมาณเดือนมกราคมผลสักที่แก่จัดหรือแห้งจะมีสีน้ำตาลจากนั้นก็ร่วงหล่นตามธรรมชาติ เมื่อมีพายุฝนแรกในราวกลางเดือนเมษายน ผลที่แก่จัดหรือแห้งนี้จะขยายตัวพองกลม มีเปลือกนอกเป็นแผ่นบางพองสีน้ำตาล แผ่นบางนี้แปลงสภาพมาจากกลีบดอกหลังการผสม ลักษณะกลมแข็ง มีขนสีน้ำตาลหุ้ม เปลือกของผลในมีสองชั้น ชั้นนอกเหนียวและหยุ่นห่อหุ้มเปลือกชั้นในที่แข็งคล้ายกะลามะพร้าว ข้างในสุดของผลเป็นโพรง เมื่อถึงฤดูฝนผลหรือเมล็ดสักเหล่านี้ก็จะแตกออกและเจริญเติบโตกลายเป็นต้นกล้าอันล้ำค่าต่อไป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·       </w:t>
      </w:r>
      <w:proofErr w:type="gram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ลำต้น :</w:t>
      </w:r>
      <w:proofErr w:type="gram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เป็นเปลาตรงเปลือกเรียบหรือแตกเป็นร่องเล็ก ๆ สีเทา โคนเป็นพูพอนต่ำ ๆ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·       </w:t>
      </w:r>
      <w:proofErr w:type="gram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ใบ :</w:t>
      </w:r>
      <w:proofErr w:type="gramEnd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เป็นใบเดี่ยวใหญ่มาก ออกตรงข้ามกันเป็นคู่ ปลายใบแหลมโคนมน ยาว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25 - 30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เซนติเมตร กว้างเกือบเท่ายาว ใบของต้นอ่อนจะใหญ่กว่า นี้มาก ผิวใบขนสากคายสีเขียวเข้ม ขยี้ใบสดจะมีสีแดงเหมือนเลือด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·       </w:t>
      </w:r>
      <w:proofErr w:type="gram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ดอก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 :</w:t>
      </w:r>
      <w:proofErr w:type="gramEnd"/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มีขนาดเล็ก สีขาวนวลออกเป็นช่อตาม ปลายกิ่ง ออกดอกและเป็นผลเดือน มิถุนายน - ตุลาคม</w:t>
      </w:r>
    </w:p>
    <w:p w:rsidR="007016E2" w:rsidRPr="007016E2" w:rsidRDefault="007016E2" w:rsidP="007016E2">
      <w:pPr>
        <w:shd w:val="clear" w:color="auto" w:fill="EEE8DD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32"/>
          <w:szCs w:val="32"/>
        </w:rPr>
      </w:pPr>
      <w:r w:rsidRPr="007016E2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>·       </w:t>
      </w:r>
      <w:proofErr w:type="gramStart"/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ผล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 :</w:t>
      </w:r>
      <w:proofErr w:type="gramEnd"/>
      <w:r w:rsidRPr="007016E2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เป็นผลแห้งค่อนข้างกลมเส้นผ่าศูนย์กลางประมาณ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2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เซนติเมตร เปลือกแข็ง ภายในมี</w:t>
      </w:r>
      <w:r w:rsidRPr="007016E2">
        <w:rPr>
          <w:rFonts w:asciiTheme="minorBidi" w:eastAsia="Times New Roman" w:hAnsiTheme="minorBidi"/>
          <w:color w:val="333333"/>
          <w:sz w:val="32"/>
          <w:szCs w:val="32"/>
        </w:rPr>
        <w:t> 1 - 3 </w:t>
      </w:r>
      <w:r w:rsidRPr="007016E2">
        <w:rPr>
          <w:rFonts w:asciiTheme="minorBidi" w:eastAsia="Times New Roman" w:hAnsiTheme="minorBidi"/>
          <w:color w:val="333333"/>
          <w:sz w:val="32"/>
          <w:szCs w:val="32"/>
          <w:cs/>
        </w:rPr>
        <w:t>เมล็ด</w:t>
      </w:r>
    </w:p>
    <w:p w:rsidR="007016E2" w:rsidRPr="007016E2" w:rsidRDefault="007016E2" w:rsidP="007016E2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7016E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EF3ABE" w:rsidRPr="007016E2" w:rsidRDefault="00EF3ABE" w:rsidP="007016E2"/>
    <w:sectPr w:rsidR="00EF3ABE" w:rsidRPr="007016E2" w:rsidSect="007016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2"/>
    <w:rsid w:val="007016E2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08BB0-40E1-4AAD-B975-D7B0F574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701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</cp:revision>
  <dcterms:created xsi:type="dcterms:W3CDTF">2020-11-06T08:53:00Z</dcterms:created>
  <dcterms:modified xsi:type="dcterms:W3CDTF">2020-11-06T08:55:00Z</dcterms:modified>
</cp:coreProperties>
</file>